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5245" w:type="dxa"/>
        <w:jc w:val="left"/>
        <w:tblInd w:w="46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6"/>
        <w:gridCol w:w="3969"/>
      </w:tblGrid>
      <w:tr>
        <w:tblPrEx>
          <w:shd w:val="clear" w:color="auto" w:fill="ced7e7"/>
        </w:tblPrEx>
        <w:trPr>
          <w:trHeight w:val="334" w:hRule="exact"/>
        </w:trPr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Sindaco del Comune di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334" w:hRule="exact"/>
        </w:trPr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e, p.c. All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OPT dell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Osservatorio di Area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36" w:hanging="4536"/>
      </w:pPr>
    </w:p>
    <w:p>
      <w:pPr>
        <w:pStyle w:val="Normal.0"/>
        <w:rPr>
          <w:rStyle w:val="markedcontent"/>
          <w:sz w:val="10"/>
          <w:szCs w:val="10"/>
        </w:rPr>
      </w:pPr>
    </w:p>
    <w:tbl>
      <w:tblPr>
        <w:tblW w:w="95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"/>
        <w:gridCol w:w="1882"/>
        <w:gridCol w:w="2126"/>
        <w:gridCol w:w="1977"/>
        <w:gridCol w:w="1562"/>
        <w:gridCol w:w="1383"/>
      </w:tblGrid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Segnalazione di elusione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obbligo di istruzione ai sensi della Legge n. 159 del 13.11.2023 (conversione D.L. n. 123 del 15.09.2023, c.d.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Decreto Caivano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”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Dati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Istituzione scolastica</w:t>
            </w:r>
          </w:p>
        </w:tc>
      </w:tr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Denominazione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Comune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 sull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alunno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2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Comune di residenza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Cittadinanza</w:t>
            </w:r>
          </w:p>
        </w:tc>
        <w:tc>
          <w:tcPr>
            <w:tcW w:type="dxa" w:w="2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Indirizzo di residenza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Sezione</w:t>
            </w:r>
          </w:p>
        </w:tc>
        <w:tc>
          <w:tcPr>
            <w:tcW w:type="dxa" w:w="2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Grado d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istruzione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outline w:val="0"/>
                <w:color w:val="666666"/>
                <w:u w:color="666666"/>
                <w:shd w:val="nil" w:color="auto" w:fill="auto"/>
                <w:rtl w:val="0"/>
                <w:lang w:val="it-IT"/>
                <w14:textFill>
                  <w14:solidFill>
                    <w14:srgbClr w14:val="666666"/>
                  </w14:solidFill>
                </w14:textFill>
              </w:rPr>
              <w:t>Scegliere un elemento.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Alunno con disabilit</w:t>
            </w:r>
            <w:r>
              <w:rPr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Si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 sui genitori o altri soggetti responsabili dell'adempimento dell'obbligo di istruzione (r.o.d.i.)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/>
              <w:ind w:left="113" w:right="113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genitore/r.o.d.i.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2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Recapito tel.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after="0"/>
              <w:ind w:left="113" w:right="113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genitore/r.o.d.i.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Luogo di nascita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Data di nascita</w:t>
            </w:r>
          </w:p>
        </w:tc>
        <w:tc>
          <w:tcPr>
            <w:tcW w:type="dxa" w:w="2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Indirizzo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Recapito tel.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Dettagli sulla segnalazione</w:t>
            </w:r>
          </w:p>
        </w:tc>
      </w:tr>
      <w:tr>
        <w:tblPrEx>
          <w:shd w:val="clear" w:color="auto" w:fill="ced7e7"/>
        </w:tblPrEx>
        <w:trPr>
          <w:trHeight w:val="1379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Tipologia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  <w:rPr>
                <w:shd w:val="nil" w:color="auto" w:fill="auto"/>
              </w:rPr>
            </w:pPr>
            <w:r>
              <w:rPr>
                <w:rFonts w:ascii="Segoe UI Symbol" w:cs="Segoe UI Symbol" w:hAnsi="Segoe UI Symbol" w:eastAsia="Segoe UI Symbol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 alunno assente da scuola per pi</w:t>
            </w:r>
            <w:r>
              <w:rPr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hd w:val="nil" w:color="auto" w:fill="auto"/>
                <w:rtl w:val="0"/>
                <w:lang w:val="it-IT"/>
              </w:rPr>
              <w:t>di quindici giorni, anche non consecutivi, nel corso di tre mesi, senza giustificati motivi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Segoe UI Symbol" w:cs="Segoe UI Symbol" w:hAnsi="Segoe UI Symbol" w:eastAsia="Segoe UI Symbol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mancata frequenza di almeno un quarto del monte ore annuale personalizzato senza giustificati motivi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Numero di assenze ingiustificate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Alunno assente dall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inizio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a.s.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Si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Date delle assenze ingiustificate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 sul percorso scolastico dell'alunno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66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Lo studente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stato segnalato per il mancato adempimento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obbligo di istruzione nell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a.s. precedente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Si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66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Lo studente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stato segnalato per il mancato adempimento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obbligo di istruzione nell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a.s. corrente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Si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66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Lo studente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stato precedentemente segnalato ai servizi sociali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Si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MS Gothic" w:cs="MS Gothic" w:hAnsi="MS Gothic" w:eastAsia="MS Gothic"/>
                <w:shd w:val="nil" w:color="auto" w:fill="auto"/>
                <w:rtl w:val="0"/>
                <w:lang w:val="it-IT"/>
              </w:rPr>
              <w:t>☐</w:t>
            </w:r>
            <w:r>
              <w:rPr>
                <w:shd w:val="nil" w:color="auto" w:fill="auto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Eventuali interventi posti in essere dagli assistenti sociali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Comunicazione ai soggetti responsabili dell'adempimento dell'obbligo di istruzione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Data comunicazione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In caso di mancata comunicazione, indicare i motivi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25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Interventi messi in atto</w:t>
            </w:r>
          </w:p>
        </w:tc>
        <w:tc>
          <w:tcPr>
            <w:tcW w:type="dxa" w:w="70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Eventuali informazioni su altri minori nello stesso nucleo familiare 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Ulteriori informazioni ritenute utili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959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rStyle w:val="markedcontent"/>
          <w:sz w:val="10"/>
          <w:szCs w:val="10"/>
        </w:rPr>
      </w:pPr>
    </w:p>
    <w:p>
      <w:pPr>
        <w:pStyle w:val="Normal.0"/>
      </w:pPr>
    </w:p>
    <w:p>
      <w:pPr>
        <w:pStyle w:val="Normal.0"/>
        <w:tabs>
          <w:tab w:val="center" w:pos="7371"/>
        </w:tabs>
      </w:pPr>
      <w:r>
        <w:rPr>
          <w:rtl w:val="0"/>
          <w:lang w:val="it-IT"/>
        </w:rPr>
        <w:t>Luogo, data</w:t>
        <w:tab/>
        <w:t>Il Dirigente scolastico</w:t>
      </w:r>
    </w:p>
    <w:p>
      <w:pPr>
        <w:pStyle w:val="Normal.0"/>
        <w:tabs>
          <w:tab w:val="center" w:pos="7371"/>
        </w:tabs>
      </w:pPr>
      <w:r>
        <w:rPr>
          <w:rtl w:val="0"/>
        </w:rPr>
        <w:tab/>
        <w:t>__________________________________</w:t>
      </w:r>
    </w:p>
    <w:p>
      <w:pPr>
        <w:pStyle w:val="Normal.0"/>
        <w:tabs>
          <w:tab w:val="center" w:pos="7371"/>
        </w:tabs>
      </w:pPr>
      <w:r>
        <w:rPr>
          <w:rtl w:val="0"/>
        </w:rPr>
        <w:tab/>
        <w:t>(nome completo del Dirigente scolastico)</w:t>
      </w:r>
    </w:p>
    <w:sectPr>
      <w:headerReference w:type="default" r:id="rId4"/>
      <w:footerReference w:type="default" r:id="rId5"/>
      <w:pgSz w:w="11900" w:h="16840" w:orient="portrait"/>
      <w:pgMar w:top="1134" w:right="1134" w:bottom="709" w:left="1134" w:header="340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Style w:val="markedcontent"/>
        <w:rtl w:val="0"/>
        <w:lang w:val="it-IT"/>
      </w:rPr>
      <w:t xml:space="preserve">Pagina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markedcontent"/>
        <w:rtl w:val="0"/>
        <w:lang w:val="it-IT"/>
      </w:rPr>
      <w:t xml:space="preserve"> di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b w:val="1"/>
        <w:bCs w:val="1"/>
      </w:rPr>
    </w:pPr>
    <w:r>
      <w:rPr>
        <w:b w:val="1"/>
        <w:bCs w:val="1"/>
        <w:rtl w:val="0"/>
        <w:lang w:val="it-IT"/>
      </w:rPr>
      <w:t>Allegato 4</w:t>
    </w:r>
  </w:p>
  <w:p>
    <w:pPr>
      <w:pStyle w:val="Normal.0"/>
      <w:jc w:val="center"/>
    </w:pPr>
    <w:r>
      <w:rPr>
        <w:rStyle w:val="markedcontent"/>
        <w:rtl w:val="0"/>
        <w:lang w:val="it-IT"/>
      </w:rPr>
      <w:t>Modello di segnalazione al Sindaco dei casi di elusione dell</w:t>
    </w:r>
    <w:r>
      <w:rPr>
        <w:rStyle w:val="markedcontent"/>
        <w:rtl w:val="0"/>
        <w:lang w:val="it-IT"/>
      </w:rPr>
      <w:t>’</w:t>
    </w:r>
    <w:r>
      <w:rPr>
        <w:rStyle w:val="markedcontent"/>
        <w:rtl w:val="0"/>
        <w:lang w:val="it-IT"/>
      </w:rPr>
      <w:t>obbligo di istruzione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312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markedcontent">
    <w:name w:val="markedcontent"/>
    <w:rPr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60" w:line="312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